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FF8" w:rsidRPr="00367FF8" w:rsidRDefault="00367FF8" w:rsidP="00367F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val="en-US" w:eastAsia="es-EC"/>
        </w:rPr>
      </w:pPr>
      <w:r w:rsidRPr="00367FF8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val="en-US" w:eastAsia="es-EC"/>
        </w:rPr>
        <w:t xml:space="preserve">A Fuzzy System Classification Approach for QSAR Modeling of </w:t>
      </w:r>
      <w:r w:rsidRPr="00367FF8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eastAsia="es-EC"/>
        </w:rPr>
        <w:t>α</w:t>
      </w:r>
      <w:r w:rsidRPr="00367FF8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val="en-US" w:eastAsia="es-EC"/>
        </w:rPr>
        <w:t xml:space="preserve">- Amylase and </w:t>
      </w:r>
      <w:r w:rsidRPr="00367FF8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eastAsia="es-EC"/>
        </w:rPr>
        <w:t>α</w:t>
      </w:r>
      <w:r w:rsidRPr="00367FF8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 w:val="en-US" w:eastAsia="es-EC"/>
        </w:rPr>
        <w:t>-Glucosidase Inhibitors</w:t>
      </w:r>
    </w:p>
    <w:p w:rsidR="00367FF8" w:rsidRPr="00367FF8" w:rsidRDefault="00367FF8">
      <w:pPr>
        <w:rPr>
          <w:noProof/>
          <w:lang w:val="en-US"/>
        </w:rPr>
      </w:pPr>
    </w:p>
    <w:p w:rsidR="00367FF8" w:rsidRDefault="00367FF8">
      <w:r>
        <w:rPr>
          <w:noProof/>
        </w:rPr>
        <w:drawing>
          <wp:inline distT="0" distB="0" distL="0" distR="0" wp14:anchorId="5BEA46E3" wp14:editId="611E930F">
            <wp:extent cx="4800600" cy="44198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55" t="8157" r="26093" b="8073"/>
                    <a:stretch/>
                  </pic:blipFill>
                  <pic:spPr bwMode="auto">
                    <a:xfrm>
                      <a:off x="0" y="0"/>
                      <a:ext cx="4806370" cy="442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F8"/>
    <w:rsid w:val="00367FF8"/>
    <w:rsid w:val="005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923D"/>
  <w15:chartTrackingRefBased/>
  <w15:docId w15:val="{04BF9BAE-D3E7-42A9-8FFA-54A10DB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6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7FF8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2</cp:revision>
  <dcterms:created xsi:type="dcterms:W3CDTF">2023-01-09T16:14:00Z</dcterms:created>
  <dcterms:modified xsi:type="dcterms:W3CDTF">2023-01-09T16:14:00Z</dcterms:modified>
</cp:coreProperties>
</file>